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8B" w:rsidRDefault="005C418B" w:rsidP="005C418B"/>
    <w:p w:rsidR="005C418B" w:rsidRDefault="005C418B" w:rsidP="005C418B">
      <w:r w:rsidRPr="005C418B">
        <w:rPr>
          <w:rFonts w:hint="eastAsia"/>
          <w:b/>
          <w:sz w:val="28"/>
        </w:rPr>
        <w:t>项目名称：</w:t>
      </w:r>
      <w:bookmarkStart w:id="0" w:name="_GoBack"/>
      <w:r w:rsidR="00102D1C">
        <w:t xml:space="preserve"> </w:t>
      </w:r>
      <w:r w:rsidR="00D61F8C" w:rsidRPr="00D61F8C">
        <w:rPr>
          <w:rFonts w:hint="eastAsia"/>
        </w:rPr>
        <w:t>哈尔滨华气清源科技有限公司</w:t>
      </w:r>
      <w:bookmarkEnd w:id="0"/>
    </w:p>
    <w:p w:rsidR="005C418B" w:rsidRPr="005C418B" w:rsidRDefault="005C418B" w:rsidP="005C418B">
      <w:pPr>
        <w:rPr>
          <w:b/>
          <w:sz w:val="28"/>
        </w:rPr>
      </w:pPr>
      <w:r>
        <w:rPr>
          <w:b/>
          <w:sz w:val="28"/>
        </w:rPr>
        <w:t>所处领域：</w:t>
      </w:r>
      <w:r w:rsidRPr="005C418B">
        <w:rPr>
          <w:sz w:val="28"/>
          <w:highlight w:val="yellow"/>
        </w:rPr>
        <w:t>（注意：项目所处领域需在以下</w:t>
      </w:r>
      <w:r w:rsidRPr="005C418B">
        <w:rPr>
          <w:rFonts w:hint="eastAsia"/>
          <w:sz w:val="28"/>
          <w:highlight w:val="yellow"/>
        </w:rPr>
        <w:t>8</w:t>
      </w:r>
      <w:r w:rsidRPr="005C418B">
        <w:rPr>
          <w:rFonts w:hint="eastAsia"/>
          <w:sz w:val="28"/>
          <w:highlight w:val="yellow"/>
        </w:rPr>
        <w:t>大类中打</w:t>
      </w:r>
      <w:r>
        <w:rPr>
          <w:rFonts w:hint="eastAsia"/>
          <w:sz w:val="28"/>
          <w:highlight w:val="yellow"/>
        </w:rPr>
        <w:t>“</w:t>
      </w:r>
      <w:r w:rsidRPr="005C418B">
        <w:rPr>
          <w:rFonts w:ascii="MS Gothic" w:eastAsia="MS Gothic" w:hAnsi="MS Gothic" w:cs="MS Gothic" w:hint="eastAsia"/>
          <w:sz w:val="28"/>
          <w:highlight w:val="yellow"/>
        </w:rPr>
        <w:t>✔</w:t>
      </w:r>
      <w:r>
        <w:rPr>
          <w:rFonts w:ascii="MS Gothic" w:eastAsia="MS Gothic" w:hAnsi="MS Gothic" w:cs="MS Gothic" w:hint="eastAsia"/>
          <w:sz w:val="28"/>
          <w:highlight w:val="yellow"/>
        </w:rPr>
        <w:t>”</w:t>
      </w:r>
      <w:r w:rsidRPr="005C418B">
        <w:rPr>
          <w:sz w:val="28"/>
          <w:highlight w:val="yellow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电子信息技术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现代农业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高端装备制造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新材料技术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生物技术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新能源及节能技术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="00D61F8C" w:rsidRPr="005C418B">
        <w:rPr>
          <w:rFonts w:ascii="MS Gothic" w:eastAsia="MS Gothic" w:hAnsi="MS Gothic" w:cs="MS Gothic" w:hint="eastAsia"/>
          <w:sz w:val="28"/>
          <w:highlight w:val="yellow"/>
        </w:rPr>
        <w:t>✔</w:t>
      </w:r>
      <w:r w:rsidR="00D61F8C"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资源与环境技术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新医药技术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融资轮次：</w:t>
      </w:r>
      <w:r w:rsidR="00102D1C" w:rsidRPr="005C418B">
        <w:rPr>
          <w:b/>
          <w:sz w:val="28"/>
        </w:rPr>
        <w:t xml:space="preserve"> </w:t>
      </w:r>
      <w:r w:rsidR="00D61F8C">
        <w:rPr>
          <w:rFonts w:hint="eastAsia"/>
          <w:b/>
          <w:sz w:val="28"/>
        </w:rPr>
        <w:t>A</w:t>
      </w:r>
      <w:r w:rsidR="00D61F8C">
        <w:rPr>
          <w:rFonts w:hint="eastAsia"/>
          <w:b/>
          <w:sz w:val="28"/>
        </w:rPr>
        <w:t>轮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融资金额：</w:t>
      </w:r>
      <w:r w:rsidR="0055397D" w:rsidRPr="005C418B">
        <w:rPr>
          <w:b/>
          <w:sz w:val="28"/>
        </w:rPr>
        <w:t xml:space="preserve"> </w:t>
      </w:r>
      <w:r w:rsidR="00102D1C" w:rsidRPr="005C418B">
        <w:rPr>
          <w:b/>
          <w:sz w:val="28"/>
        </w:rPr>
        <w:t xml:space="preserve"> </w:t>
      </w:r>
      <w:r w:rsidR="00D61F8C">
        <w:rPr>
          <w:rFonts w:hint="eastAsia"/>
          <w:b/>
          <w:sz w:val="28"/>
        </w:rPr>
        <w:t>2600</w:t>
      </w:r>
      <w:r w:rsidR="00D61F8C">
        <w:rPr>
          <w:rFonts w:hint="eastAsia"/>
          <w:b/>
          <w:sz w:val="28"/>
        </w:rPr>
        <w:t>万</w:t>
      </w:r>
    </w:p>
    <w:p w:rsidR="005C418B" w:rsidRPr="005C418B" w:rsidRDefault="00387C67" w:rsidP="005C418B">
      <w:pPr>
        <w:rPr>
          <w:b/>
          <w:sz w:val="28"/>
        </w:rPr>
      </w:pPr>
      <w:r>
        <w:rPr>
          <w:rFonts w:hint="eastAsia"/>
          <w:b/>
          <w:sz w:val="28"/>
        </w:rPr>
        <w:t>出让</w:t>
      </w:r>
      <w:r w:rsidR="005C418B" w:rsidRPr="005C418B">
        <w:rPr>
          <w:rFonts w:hint="eastAsia"/>
          <w:b/>
          <w:sz w:val="28"/>
        </w:rPr>
        <w:t>比例：</w:t>
      </w:r>
      <w:r w:rsidR="0055397D" w:rsidRPr="005C418B">
        <w:rPr>
          <w:b/>
          <w:sz w:val="28"/>
        </w:rPr>
        <w:t xml:space="preserve"> </w:t>
      </w:r>
      <w:r w:rsidR="00D61F8C">
        <w:rPr>
          <w:rFonts w:hint="eastAsia"/>
          <w:b/>
          <w:sz w:val="28"/>
        </w:rPr>
        <w:t>46.43%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项目阶段：</w:t>
      </w:r>
      <w:r w:rsidR="00102D1C" w:rsidRPr="005C418B">
        <w:rPr>
          <w:b/>
          <w:sz w:val="28"/>
        </w:rPr>
        <w:t xml:space="preserve"> </w:t>
      </w:r>
      <w:r w:rsidR="00D61F8C">
        <w:rPr>
          <w:b/>
          <w:sz w:val="28"/>
        </w:rPr>
        <w:t>早中期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项目简介：</w:t>
      </w:r>
    </w:p>
    <w:p w:rsidR="00D61F8C" w:rsidRDefault="00D61F8C" w:rsidP="005C418B">
      <w:pPr>
        <w:rPr>
          <w:rFonts w:hint="eastAsia"/>
        </w:rPr>
      </w:pPr>
      <w:r w:rsidRPr="00D61F8C">
        <w:rPr>
          <w:rFonts w:hint="eastAsia"/>
        </w:rPr>
        <w:t>哈尔滨华气清源科技有限公司</w:t>
      </w:r>
      <w:r>
        <w:rPr>
          <w:rFonts w:hint="eastAsia"/>
        </w:rPr>
        <w:t>是</w:t>
      </w:r>
      <w:r w:rsidRPr="00D61F8C">
        <w:rPr>
          <w:rFonts w:hint="eastAsia"/>
        </w:rPr>
        <w:t>四川华气清源科技有限公司</w:t>
      </w:r>
      <w:r>
        <w:rPr>
          <w:rFonts w:hint="eastAsia"/>
        </w:rPr>
        <w:t>的控股子公司，成立于</w:t>
      </w:r>
      <w:r w:rsidRPr="00D61F8C">
        <w:t>2018-06-14</w:t>
      </w:r>
      <w:r>
        <w:rPr>
          <w:rFonts w:hint="eastAsia"/>
        </w:rPr>
        <w:t>，地点位于</w:t>
      </w:r>
      <w:r w:rsidRPr="00D61F8C">
        <w:rPr>
          <w:rFonts w:hint="eastAsia"/>
        </w:rPr>
        <w:t>哈尔滨市道里区群力第四大道财富中心</w:t>
      </w:r>
      <w:r w:rsidRPr="00D61F8C">
        <w:rPr>
          <w:rFonts w:hint="eastAsia"/>
        </w:rPr>
        <w:t>3</w:t>
      </w:r>
      <w:r w:rsidRPr="00D61F8C">
        <w:rPr>
          <w:rFonts w:hint="eastAsia"/>
        </w:rPr>
        <w:t>栋</w:t>
      </w:r>
      <w:r w:rsidRPr="00D61F8C">
        <w:rPr>
          <w:rFonts w:hint="eastAsia"/>
        </w:rPr>
        <w:t>2</w:t>
      </w:r>
      <w:r w:rsidRPr="00D61F8C">
        <w:rPr>
          <w:rFonts w:hint="eastAsia"/>
        </w:rPr>
        <w:t>单元</w:t>
      </w:r>
      <w:r w:rsidRPr="00D61F8C">
        <w:rPr>
          <w:rFonts w:hint="eastAsia"/>
        </w:rPr>
        <w:t>1503</w:t>
      </w:r>
      <w:r w:rsidRPr="00D61F8C">
        <w:rPr>
          <w:rFonts w:hint="eastAsia"/>
        </w:rPr>
        <w:t>室</w:t>
      </w:r>
      <w:r>
        <w:rPr>
          <w:rFonts w:hint="eastAsia"/>
        </w:rPr>
        <w:t>。</w:t>
      </w:r>
    </w:p>
    <w:p w:rsidR="00D61F8C" w:rsidRDefault="00D61F8C" w:rsidP="005C418B">
      <w:pPr>
        <w:rPr>
          <w:rFonts w:hint="eastAsia"/>
        </w:rPr>
      </w:pPr>
      <w:r>
        <w:rPr>
          <w:rFonts w:hint="eastAsia"/>
        </w:rPr>
        <w:t>主营：</w:t>
      </w:r>
    </w:p>
    <w:p w:rsidR="00446CDC" w:rsidRDefault="00D61F8C" w:rsidP="005C418B">
      <w:pPr>
        <w:rPr>
          <w:rFonts w:hint="eastAsia"/>
        </w:rPr>
      </w:pPr>
      <w:r w:rsidRPr="00D61F8C">
        <w:rPr>
          <w:rFonts w:hint="eastAsia"/>
        </w:rPr>
        <w:t>低温设备、城镇燃气调压器</w:t>
      </w:r>
      <w:r w:rsidRPr="00D61F8C">
        <w:rPr>
          <w:rFonts w:hint="eastAsia"/>
        </w:rPr>
        <w:t>(</w:t>
      </w:r>
      <w:r w:rsidRPr="00D61F8C">
        <w:rPr>
          <w:rFonts w:hint="eastAsia"/>
        </w:rPr>
        <w:t>箱</w:t>
      </w:r>
      <w:r w:rsidRPr="00D61F8C">
        <w:rPr>
          <w:rFonts w:hint="eastAsia"/>
        </w:rPr>
        <w:t>)</w:t>
      </w:r>
      <w:r w:rsidRPr="00D61F8C">
        <w:rPr>
          <w:rFonts w:hint="eastAsia"/>
        </w:rPr>
        <w:t>、低温真空绝热管、燃气调压装置、压力容器、加热器、制造、销售、租赁、安装</w:t>
      </w:r>
      <w:r w:rsidRPr="00D61F8C">
        <w:rPr>
          <w:rFonts w:hint="eastAsia"/>
        </w:rPr>
        <w:t>;</w:t>
      </w:r>
      <w:r w:rsidRPr="00D61F8C">
        <w:rPr>
          <w:rFonts w:hint="eastAsia"/>
        </w:rPr>
        <w:t>机电设备安装</w:t>
      </w:r>
      <w:r w:rsidRPr="00D61F8C">
        <w:rPr>
          <w:rFonts w:hint="eastAsia"/>
        </w:rPr>
        <w:t>;</w:t>
      </w:r>
      <w:r w:rsidRPr="00D61F8C">
        <w:rPr>
          <w:rFonts w:hint="eastAsia"/>
        </w:rPr>
        <w:t>消防设施工程施工</w:t>
      </w:r>
      <w:r w:rsidRPr="00D61F8C">
        <w:rPr>
          <w:rFonts w:hint="eastAsia"/>
        </w:rPr>
        <w:t>;</w:t>
      </w:r>
      <w:r w:rsidRPr="00D61F8C">
        <w:rPr>
          <w:rFonts w:hint="eastAsia"/>
        </w:rPr>
        <w:t>电力工程施工</w:t>
      </w:r>
      <w:r w:rsidRPr="00D61F8C">
        <w:rPr>
          <w:rFonts w:hint="eastAsia"/>
        </w:rPr>
        <w:t>;</w:t>
      </w:r>
      <w:r w:rsidRPr="00D61F8C">
        <w:rPr>
          <w:rFonts w:hint="eastAsia"/>
        </w:rPr>
        <w:t>市政公用工程施工</w:t>
      </w:r>
      <w:r w:rsidRPr="00D61F8C">
        <w:rPr>
          <w:rFonts w:hint="eastAsia"/>
        </w:rPr>
        <w:t>;</w:t>
      </w:r>
      <w:r w:rsidRPr="00D61F8C">
        <w:rPr>
          <w:rFonts w:hint="eastAsia"/>
        </w:rPr>
        <w:t>防腐保温工程施工</w:t>
      </w:r>
      <w:r w:rsidRPr="00D61F8C">
        <w:rPr>
          <w:rFonts w:hint="eastAsia"/>
        </w:rPr>
        <w:t>;</w:t>
      </w:r>
      <w:r w:rsidRPr="00D61F8C">
        <w:rPr>
          <w:rFonts w:hint="eastAsia"/>
        </w:rPr>
        <w:t>货物进出口业务。</w:t>
      </w:r>
    </w:p>
    <w:p w:rsidR="00D61F8C" w:rsidRDefault="00D61F8C" w:rsidP="005C418B">
      <w:pPr>
        <w:rPr>
          <w:rFonts w:hint="eastAsia"/>
        </w:rPr>
      </w:pPr>
    </w:p>
    <w:p w:rsidR="00D61F8C" w:rsidRDefault="00D61F8C" w:rsidP="00D61F8C">
      <w:pPr>
        <w:rPr>
          <w:rFonts w:hint="eastAsia"/>
        </w:rPr>
      </w:pPr>
      <w:r>
        <w:rPr>
          <w:rFonts w:hint="eastAsia"/>
        </w:rPr>
        <w:t>四川华气清源科技有限公司位于四川天府新区</w:t>
      </w:r>
      <w:proofErr w:type="gramStart"/>
      <w:r>
        <w:rPr>
          <w:rFonts w:hint="eastAsia"/>
        </w:rPr>
        <w:t>仁寿视高工业园区</w:t>
      </w:r>
      <w:proofErr w:type="gramEnd"/>
      <w:r>
        <w:rPr>
          <w:rFonts w:hint="eastAsia"/>
        </w:rPr>
        <w:t>，是一家集设计、制造、销售于一体的科技型企业，拥有制造所需的压力管道元件制造许可证，可提供</w:t>
      </w:r>
      <w:r>
        <w:rPr>
          <w:rFonts w:hint="eastAsia"/>
        </w:rPr>
        <w:t>LNG</w:t>
      </w:r>
      <w:r>
        <w:rPr>
          <w:rFonts w:hint="eastAsia"/>
        </w:rPr>
        <w:t>场站式气化工程总承包（点供）、</w:t>
      </w:r>
      <w:r>
        <w:rPr>
          <w:rFonts w:hint="eastAsia"/>
        </w:rPr>
        <w:t>LNG</w:t>
      </w:r>
      <w:r>
        <w:rPr>
          <w:rFonts w:hint="eastAsia"/>
        </w:rPr>
        <w:t>设备制造及集成服务。</w:t>
      </w:r>
    </w:p>
    <w:p w:rsidR="00D61F8C" w:rsidRDefault="00D61F8C" w:rsidP="00D61F8C">
      <w:pPr>
        <w:rPr>
          <w:rFonts w:hint="eastAsia"/>
        </w:rPr>
      </w:pPr>
      <w:r>
        <w:rPr>
          <w:rFonts w:hint="eastAsia"/>
        </w:rPr>
        <w:t>公司拥有专业的技术团队和生产线，奉行“团队、进取、求实、严谨”的工作方针，以“技术”为核心、视“质量”为生命，将着力点定位在技术的成熟稳定和创新提高上，每套设备均为“客户量身定做”，且能根据客户要求和实际工况进行资源及成本优化，</w:t>
      </w:r>
      <w:r>
        <w:rPr>
          <w:rFonts w:hint="eastAsia"/>
        </w:rPr>
        <w:t xml:space="preserve"> </w:t>
      </w:r>
      <w:r>
        <w:rPr>
          <w:rFonts w:hint="eastAsia"/>
        </w:rPr>
        <w:t>产品质量得到</w:t>
      </w:r>
      <w:r>
        <w:rPr>
          <w:rFonts w:hint="eastAsia"/>
        </w:rPr>
        <w:lastRenderedPageBreak/>
        <w:t>行业内知名设备配套厂家华气厚普、山东杰瑞、耐德能源、重压、中燃、华润、金科环保、深冷、川空等公司的认可。</w:t>
      </w:r>
    </w:p>
    <w:p w:rsidR="00D61F8C" w:rsidRDefault="00D61F8C" w:rsidP="00D61F8C">
      <w:pPr>
        <w:rPr>
          <w:rFonts w:hint="eastAsia"/>
        </w:rPr>
      </w:pPr>
      <w:r>
        <w:rPr>
          <w:rFonts w:hint="eastAsia"/>
        </w:rPr>
        <w:t>公司主营业务涉及：</w:t>
      </w:r>
    </w:p>
    <w:p w:rsidR="00D61F8C" w:rsidRDefault="00D61F8C" w:rsidP="00D61F8C">
      <w:r>
        <w:t xml:space="preserve">  </w:t>
      </w:r>
      <w:r>
        <w:rPr>
          <w:rFonts w:ascii="Arial" w:hAnsi="Arial" w:cs="Arial"/>
        </w:rPr>
        <w:t>►</w:t>
      </w:r>
      <w:r>
        <w:t xml:space="preserve"> </w:t>
      </w:r>
      <w:r>
        <w:rPr>
          <w:rFonts w:hint="eastAsia"/>
        </w:rPr>
        <w:t>成套设备集成（点供）：</w:t>
      </w:r>
      <w:r>
        <w:t xml:space="preserve"> LNG</w:t>
      </w:r>
      <w:r>
        <w:rPr>
          <w:rFonts w:hint="eastAsia"/>
        </w:rPr>
        <w:t>气化站、</w:t>
      </w:r>
      <w:r>
        <w:t>L</w:t>
      </w:r>
      <w:r>
        <w:rPr>
          <w:rFonts w:hint="eastAsia"/>
        </w:rPr>
        <w:t>－</w:t>
      </w:r>
      <w:r>
        <w:t>CNG</w:t>
      </w:r>
      <w:r>
        <w:rPr>
          <w:rFonts w:hint="eastAsia"/>
        </w:rPr>
        <w:t>合建站、</w:t>
      </w:r>
      <w:r>
        <w:t>LNG</w:t>
      </w:r>
      <w:r>
        <w:rPr>
          <w:rFonts w:hint="eastAsia"/>
        </w:rPr>
        <w:t>瓶组气化站、</w:t>
      </w:r>
      <w:r>
        <w:t>LNG</w:t>
      </w:r>
      <w:r>
        <w:rPr>
          <w:rFonts w:hint="eastAsia"/>
        </w:rPr>
        <w:t>一体气化站等。点供气化站采用“整体撬装式结构”，具有高度集成，安全、灵活、安装方便、占地面积小、可移动、可实现无人值守</w:t>
      </w:r>
    </w:p>
    <w:p w:rsidR="00D61F8C" w:rsidRDefault="00D61F8C" w:rsidP="00D61F8C">
      <w:r>
        <w:t xml:space="preserve">  </w:t>
      </w:r>
      <w:r>
        <w:rPr>
          <w:rFonts w:ascii="Arial" w:hAnsi="Arial" w:cs="Arial"/>
        </w:rPr>
        <w:t>►</w:t>
      </w:r>
      <w:r>
        <w:t xml:space="preserve"> LNG</w:t>
      </w:r>
      <w:r>
        <w:rPr>
          <w:rFonts w:hint="eastAsia"/>
        </w:rPr>
        <w:t>标准气化站配套：</w:t>
      </w:r>
      <w:r>
        <w:t xml:space="preserve"> </w:t>
      </w:r>
      <w:r>
        <w:rPr>
          <w:rFonts w:hint="eastAsia"/>
        </w:rPr>
        <w:t>卸车增压撬、储罐增压撬、卸车</w:t>
      </w:r>
      <w:r>
        <w:t>/</w:t>
      </w:r>
      <w:r>
        <w:rPr>
          <w:rFonts w:hint="eastAsia"/>
        </w:rPr>
        <w:t>储罐增压一体撬、气化复热调压计量加臭撬（≤</w:t>
      </w:r>
      <w:r>
        <w:t>2000Nm3/h</w:t>
      </w:r>
      <w:r>
        <w:rPr>
          <w:rFonts w:hint="eastAsia"/>
        </w:rPr>
        <w:t>）、空温式气化器（</w:t>
      </w:r>
      <w:r>
        <w:t>&gt;2000Nm3/h</w:t>
      </w:r>
      <w:r>
        <w:rPr>
          <w:rFonts w:hint="eastAsia"/>
        </w:rPr>
        <w:t>）、复热调压计量加臭撬（</w:t>
      </w:r>
      <w:r>
        <w:t>2000Nm3/h</w:t>
      </w:r>
      <w:r>
        <w:rPr>
          <w:rFonts w:hint="eastAsia"/>
        </w:rPr>
        <w:t>）、杜瓦瓶充装</w:t>
      </w:r>
      <w:proofErr w:type="gramStart"/>
      <w:r>
        <w:rPr>
          <w:rFonts w:hint="eastAsia"/>
        </w:rPr>
        <w:t>撬</w:t>
      </w:r>
      <w:proofErr w:type="gramEnd"/>
    </w:p>
    <w:p w:rsidR="00D61F8C" w:rsidRDefault="00D61F8C" w:rsidP="00D61F8C">
      <w:r>
        <w:t xml:space="preserve">  </w:t>
      </w:r>
      <w:r>
        <w:rPr>
          <w:rFonts w:ascii="Arial" w:hAnsi="Arial" w:cs="Arial"/>
        </w:rPr>
        <w:t>►</w:t>
      </w:r>
      <w:r>
        <w:t xml:space="preserve"> LNG</w:t>
      </w:r>
      <w:r>
        <w:rPr>
          <w:rFonts w:hint="eastAsia"/>
        </w:rPr>
        <w:t>气化站一体</w:t>
      </w:r>
      <w:proofErr w:type="gramStart"/>
      <w:r>
        <w:rPr>
          <w:rFonts w:hint="eastAsia"/>
        </w:rPr>
        <w:t>撬</w:t>
      </w:r>
      <w:proofErr w:type="gramEnd"/>
      <w:r>
        <w:rPr>
          <w:rFonts w:hint="eastAsia"/>
        </w:rPr>
        <w:t>配套：双（单）槽车供气一体撬、卸车气化复热调压计量加臭一体</w:t>
      </w:r>
      <w:proofErr w:type="gramStart"/>
      <w:r>
        <w:rPr>
          <w:rFonts w:hint="eastAsia"/>
        </w:rPr>
        <w:t>撬</w:t>
      </w:r>
      <w:proofErr w:type="gramEnd"/>
    </w:p>
    <w:p w:rsidR="00D61F8C" w:rsidRDefault="00D61F8C" w:rsidP="00D61F8C">
      <w:r>
        <w:t xml:space="preserve">  </w:t>
      </w:r>
      <w:r>
        <w:rPr>
          <w:rFonts w:ascii="Arial" w:hAnsi="Arial" w:cs="Arial"/>
        </w:rPr>
        <w:t>►</w:t>
      </w:r>
      <w:r>
        <w:t xml:space="preserve"> LNG</w:t>
      </w:r>
      <w:r>
        <w:rPr>
          <w:rFonts w:hint="eastAsia"/>
        </w:rPr>
        <w:t>瓶组气化</w:t>
      </w:r>
      <w:proofErr w:type="gramStart"/>
      <w:r>
        <w:rPr>
          <w:rFonts w:hint="eastAsia"/>
        </w:rPr>
        <w:t>撬</w:t>
      </w:r>
      <w:proofErr w:type="gramEnd"/>
      <w:r>
        <w:rPr>
          <w:rFonts w:hint="eastAsia"/>
        </w:rPr>
        <w:t>配套：瓶组气化</w:t>
      </w:r>
      <w:proofErr w:type="gramStart"/>
      <w:r>
        <w:rPr>
          <w:rFonts w:hint="eastAsia"/>
        </w:rPr>
        <w:t>撬</w:t>
      </w:r>
      <w:proofErr w:type="gramEnd"/>
    </w:p>
    <w:p w:rsidR="00D61F8C" w:rsidRDefault="00D61F8C" w:rsidP="00D61F8C">
      <w:r>
        <w:t xml:space="preserve">  </w:t>
      </w:r>
      <w:r>
        <w:rPr>
          <w:rFonts w:ascii="Arial" w:hAnsi="Arial" w:cs="Arial"/>
        </w:rPr>
        <w:t>►</w:t>
      </w:r>
      <w:r>
        <w:t xml:space="preserve"> LNG</w:t>
      </w:r>
      <w:r>
        <w:rPr>
          <w:rFonts w:hint="eastAsia"/>
        </w:rPr>
        <w:t>储罐一体</w:t>
      </w:r>
      <w:proofErr w:type="gramStart"/>
      <w:r>
        <w:rPr>
          <w:rFonts w:hint="eastAsia"/>
        </w:rPr>
        <w:t>撬</w:t>
      </w:r>
      <w:proofErr w:type="gramEnd"/>
      <w:r>
        <w:rPr>
          <w:rFonts w:hint="eastAsia"/>
        </w:rPr>
        <w:t>配套：储罐一体撬（≤</w:t>
      </w:r>
      <w:r>
        <w:t>1000Nm3/h</w:t>
      </w:r>
      <w:r>
        <w:rPr>
          <w:rFonts w:hint="eastAsia"/>
        </w:rPr>
        <w:t>，储罐≥</w:t>
      </w:r>
      <w:r>
        <w:t>60m3</w:t>
      </w:r>
      <w:r>
        <w:rPr>
          <w:rFonts w:hint="eastAsia"/>
        </w:rPr>
        <w:t>）</w:t>
      </w:r>
    </w:p>
    <w:p w:rsidR="00D61F8C" w:rsidRDefault="00D61F8C" w:rsidP="00D61F8C">
      <w:r>
        <w:t xml:space="preserve">  </w:t>
      </w:r>
      <w:r>
        <w:rPr>
          <w:rFonts w:ascii="Arial" w:hAnsi="Arial" w:cs="Arial"/>
        </w:rPr>
        <w:t>►</w:t>
      </w:r>
      <w:r>
        <w:t xml:space="preserve"> </w:t>
      </w:r>
      <w:r>
        <w:rPr>
          <w:rFonts w:hint="eastAsia"/>
        </w:rPr>
        <w:t>气化器：高、低压气化器系列产品</w:t>
      </w:r>
    </w:p>
    <w:p w:rsidR="00D61F8C" w:rsidRPr="00D10BF4" w:rsidRDefault="00D61F8C" w:rsidP="00D61F8C">
      <w:r>
        <w:rPr>
          <w:rFonts w:hint="eastAsia"/>
        </w:rPr>
        <w:t>公司在向国内外客户提供优质产品及服务的同时，还可与客户建立如“租赁”、“联营”等经营模式，公司秉承“质量为生命、服务创效益、改进促发展”经营理念，致力于</w:t>
      </w:r>
      <w:r>
        <w:rPr>
          <w:rFonts w:hint="eastAsia"/>
        </w:rPr>
        <w:t>LNG</w:t>
      </w:r>
      <w:r>
        <w:rPr>
          <w:rFonts w:hint="eastAsia"/>
        </w:rPr>
        <w:t>产业的发展。</w:t>
      </w:r>
    </w:p>
    <w:sectPr w:rsidR="00D61F8C" w:rsidRPr="00D1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8B"/>
    <w:rsid w:val="00102D1C"/>
    <w:rsid w:val="00387C67"/>
    <w:rsid w:val="00446CDC"/>
    <w:rsid w:val="0055397D"/>
    <w:rsid w:val="005C418B"/>
    <w:rsid w:val="00D10BF4"/>
    <w:rsid w:val="00D61F8C"/>
    <w:rsid w:val="00E7538B"/>
    <w:rsid w:val="00E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p">
    <w:name w:val="shop"/>
    <w:basedOn w:val="a"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0BF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10BF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0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p">
    <w:name w:val="shop"/>
    <w:basedOn w:val="a"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0BF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10BF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0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周宇</dc:creator>
  <cp:lastModifiedBy>周宇</cp:lastModifiedBy>
  <cp:revision>2</cp:revision>
  <dcterms:created xsi:type="dcterms:W3CDTF">2018-10-17T07:29:00Z</dcterms:created>
  <dcterms:modified xsi:type="dcterms:W3CDTF">2018-10-17T07:29:00Z</dcterms:modified>
</cp:coreProperties>
</file>